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C2D" w:rsidRDefault="00514C2D" w:rsidP="00514C2D">
      <w:pPr>
        <w:spacing w:after="0" w:line="276" w:lineRule="auto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Особенности прав и обязанностей младших школьников.</w:t>
      </w:r>
    </w:p>
    <w:p w:rsidR="00514C2D" w:rsidRDefault="00514C2D" w:rsidP="00514C2D">
      <w:pPr>
        <w:spacing w:after="0" w:line="276" w:lineRule="auto"/>
        <w:ind w:firstLine="709"/>
        <w:jc w:val="both"/>
        <w:rPr>
          <w:b/>
          <w:sz w:val="28"/>
          <w:szCs w:val="28"/>
        </w:rPr>
      </w:pPr>
    </w:p>
    <w:p w:rsidR="00514C2D" w:rsidRDefault="00514C2D" w:rsidP="00514C2D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детей</w:t>
      </w:r>
      <w:r>
        <w:rPr>
          <w:sz w:val="28"/>
          <w:szCs w:val="28"/>
        </w:rPr>
        <w:t xml:space="preserve"> при поступлении в школе</w:t>
      </w:r>
      <w:r>
        <w:rPr>
          <w:sz w:val="28"/>
          <w:szCs w:val="28"/>
        </w:rPr>
        <w:t xml:space="preserve"> появляется сразу множество обязанностей: не опаздывать, сидеть спокойно, не разговаривать, не играть на уроках, не бегать, не кричать, выполнять домашние задания и т. п. Чтобы ребенка считали хорошим, он должен беспрекословно выполнять свои обязанности.</w:t>
      </w:r>
    </w:p>
    <w:p w:rsidR="00514C2D" w:rsidRDefault="00514C2D" w:rsidP="00514C2D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школьных обязанностей, как правило, направлены на воспитание послушания и на сдерживание естественных потребностей в игре, в движении, в общении. Обязанности, касающиеся отношений между людьми, обычно осознаются значительно меньше.</w:t>
      </w:r>
    </w:p>
    <w:p w:rsidR="00514C2D" w:rsidRDefault="00514C2D" w:rsidP="00514C2D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о своих правах ребенок осведомлен гораздо меньше. – А что ты можешь делать в школе, на что имеешь права, что тебе разрешают? –  Ага! Что я могу? Нам разрешают не пить воду из-под крана. А еще разрешают помогать ловить первоклассников, чтобы не бегали. Позволяют шутить, приносить игрушки в школу. (Ан</w:t>
      </w:r>
      <w:r>
        <w:rPr>
          <w:sz w:val="28"/>
          <w:szCs w:val="28"/>
        </w:rPr>
        <w:t>я, 10</w:t>
      </w:r>
      <w:r>
        <w:rPr>
          <w:sz w:val="28"/>
          <w:szCs w:val="28"/>
        </w:rPr>
        <w:t xml:space="preserve"> лет)</w:t>
      </w:r>
      <w:r>
        <w:rPr>
          <w:sz w:val="28"/>
          <w:szCs w:val="28"/>
        </w:rPr>
        <w:t>.</w:t>
      </w:r>
    </w:p>
    <w:p w:rsidR="00514C2D" w:rsidRDefault="00514C2D" w:rsidP="00514C2D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Получается, что обязанности в представлении детей связываются в основном со школой и семьей, а права – с улицей. Впоследствии это может привести к формированию стойкого негативного отношения к школе в сочетании с потребностью полностью «раскрепощаться» на улице.</w:t>
      </w:r>
    </w:p>
    <w:p w:rsidR="00514C2D" w:rsidRDefault="00514C2D" w:rsidP="00514C2D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в первом классе может наблюдаться и ориентация на прошлое. Часть детей испытывает желание вернуться в детство. </w:t>
      </w:r>
    </w:p>
    <w:p w:rsidR="00514C2D" w:rsidRDefault="00514C2D" w:rsidP="00514C2D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Хочу быть маленьким, послушать, как меня мама успокаивает.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детском саду было лучше, там много играли.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детстве меня мама много-много целовала. </w:t>
      </w:r>
    </w:p>
    <w:p w:rsidR="00514C2D" w:rsidRDefault="00514C2D" w:rsidP="00514C2D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Появление подобных ностальгических настроений свидетельствует о нарушении адаптации к настоящему. Интересно, что ориентация на прошлое также свойственна старшим школьникам в период адаптации к новым условиям жизни, нередко она проявляется в период кризиса «середины жизни», в пожилом возрасте – при нарушении адаптации к старости.</w:t>
      </w:r>
    </w:p>
    <w:p w:rsidR="00514C2D" w:rsidRDefault="00514C2D" w:rsidP="00514C2D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>истематические ситуации неуспеха приводят к появлению у детей тревожности, агрессивности, трудностям в общении со взрослыми и сверстниками, формированию других негативных личностных новообразований.</w:t>
      </w:r>
    </w:p>
    <w:p w:rsidR="00514C2D" w:rsidRDefault="00514C2D" w:rsidP="00514C2D">
      <w:pPr>
        <w:spacing w:after="0" w:line="276" w:lineRule="auto"/>
        <w:ind w:firstLine="709"/>
        <w:jc w:val="both"/>
        <w:rPr>
          <w:b/>
          <w:sz w:val="28"/>
          <w:szCs w:val="28"/>
        </w:rPr>
      </w:pPr>
    </w:p>
    <w:sectPr w:rsidR="00514C2D" w:rsidSect="00514C2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C2D"/>
    <w:rsid w:val="00514C2D"/>
    <w:rsid w:val="009B38CD"/>
    <w:rsid w:val="00CD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35D2D"/>
  <w15:chartTrackingRefBased/>
  <w15:docId w15:val="{BE41C7D2-F19D-488C-8E34-05D5A80F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C2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2022-10-07T05:46:00Z</dcterms:created>
  <dcterms:modified xsi:type="dcterms:W3CDTF">2022-10-07T05:53:00Z</dcterms:modified>
</cp:coreProperties>
</file>